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954854" w:rsidRDefault="00954854" w:rsidP="00954854">
      <w:pPr>
        <w:jc w:val="center"/>
        <w:rPr>
          <w:sz w:val="24"/>
          <w:szCs w:val="24"/>
        </w:rPr>
      </w:pP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ind w:left="346" w:right="345"/>
        <w:jc w:val="center"/>
        <w:rPr>
          <w:sz w:val="24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</w:t>
      </w:r>
      <w:r w:rsidR="00323E8D">
        <w:t>О ЗНАЧЕНИИ МУЗЫКИ В ЖИЗНИ РЕБЕНКА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323E8D">
      <w:pPr>
        <w:pStyle w:val="a3"/>
        <w:ind w:right="107"/>
        <w:jc w:val="right"/>
      </w:pPr>
      <w:r>
        <w:t>Музыкальный руководитель</w:t>
      </w:r>
      <w:r w:rsidR="00FF4BE5">
        <w:t>:</w:t>
      </w:r>
    </w:p>
    <w:p w:rsidR="009F50AA" w:rsidRDefault="00323E8D">
      <w:pPr>
        <w:pStyle w:val="a3"/>
        <w:ind w:right="107"/>
        <w:jc w:val="right"/>
      </w:pPr>
      <w:r>
        <w:t>Головлева Т.Н.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954854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323E8D">
        <w:rPr>
          <w:b/>
          <w:sz w:val="28"/>
        </w:rPr>
        <w:t>О значении музыки в жизни ребенка</w:t>
      </w:r>
      <w:r w:rsidR="00FF4BE5">
        <w:rPr>
          <w:b/>
          <w:sz w:val="28"/>
        </w:rPr>
        <w:t>»</w:t>
      </w:r>
    </w:p>
    <w:p w:rsidR="00323E8D" w:rsidRPr="00323E8D" w:rsidRDefault="00323E8D" w:rsidP="00656C1D">
      <w:pPr>
        <w:pStyle w:val="c14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Музыка предназначена для духовного совершенствования человека. И в этом ее основная миссия.</w:t>
      </w:r>
      <w:r w:rsidRPr="00323E8D">
        <w:rPr>
          <w:rFonts w:ascii="Calibri" w:hAnsi="Calibri" w:cs="Arial"/>
          <w:color w:val="000000"/>
        </w:rPr>
        <w:t xml:space="preserve"> </w:t>
      </w:r>
      <w:r w:rsidRPr="00323E8D">
        <w:rPr>
          <w:rFonts w:ascii="Calibri" w:hAnsi="Calibri" w:cs="Arial"/>
          <w:color w:val="000000"/>
        </w:rPr>
        <w:t> </w:t>
      </w:r>
      <w:r w:rsidRPr="00656C1D">
        <w:rPr>
          <w:color w:val="000000"/>
          <w:sz w:val="28"/>
          <w:szCs w:val="28"/>
        </w:rPr>
        <w:t>Г. Свиридов</w:t>
      </w:r>
      <w:r w:rsidRPr="00656C1D">
        <w:rPr>
          <w:color w:val="000000"/>
          <w:sz w:val="28"/>
          <w:szCs w:val="28"/>
        </w:rPr>
        <w:t>.</w:t>
      </w:r>
      <w:r w:rsidRPr="00323E8D">
        <w:rPr>
          <w:color w:val="000000"/>
          <w:sz w:val="28"/>
          <w:szCs w:val="28"/>
        </w:rPr>
        <w:t> 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right"/>
        <w:rPr>
          <w:rFonts w:ascii="Calibri" w:hAnsi="Calibri"/>
          <w:color w:val="000000"/>
          <w:lang w:eastAsia="ru-RU"/>
        </w:rPr>
      </w:pPr>
      <w:r w:rsidRPr="00323E8D">
        <w:rPr>
          <w:color w:val="000000"/>
          <w:sz w:val="28"/>
          <w:szCs w:val="28"/>
          <w:lang w:eastAsia="ru-RU"/>
        </w:rPr>
        <w:t>Благо, даруемое искусством, не в том, чему мы от него научаемся, а в том, каки</w:t>
      </w:r>
      <w:r>
        <w:rPr>
          <w:color w:val="000000"/>
          <w:sz w:val="28"/>
          <w:szCs w:val="28"/>
          <w:lang w:eastAsia="ru-RU"/>
        </w:rPr>
        <w:t>ми мы благодаря ему, становимся</w:t>
      </w:r>
      <w:r w:rsidRPr="00323E8D">
        <w:rPr>
          <w:color w:val="000000"/>
          <w:sz w:val="28"/>
          <w:szCs w:val="28"/>
          <w:lang w:eastAsia="ru-RU"/>
        </w:rPr>
        <w:t>. </w:t>
      </w:r>
      <w:r w:rsidRPr="00656C1D">
        <w:rPr>
          <w:bCs/>
          <w:color w:val="000000"/>
          <w:sz w:val="28"/>
          <w:szCs w:val="28"/>
          <w:lang w:eastAsia="ru-RU"/>
        </w:rPr>
        <w:t>О. Уайльд.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right"/>
        <w:rPr>
          <w:rFonts w:ascii="Calibri" w:hAnsi="Calibri"/>
          <w:color w:val="000000"/>
          <w:lang w:eastAsia="ru-RU"/>
        </w:rPr>
      </w:pPr>
      <w:r w:rsidRPr="00323E8D">
        <w:rPr>
          <w:color w:val="000000"/>
          <w:sz w:val="28"/>
          <w:szCs w:val="28"/>
          <w:lang w:eastAsia="ru-RU"/>
        </w:rPr>
        <w:t>Настоящая музыка способна выражать только гуманные чувства, тольк</w:t>
      </w:r>
      <w:r>
        <w:rPr>
          <w:color w:val="000000"/>
          <w:sz w:val="28"/>
          <w:szCs w:val="28"/>
          <w:lang w:eastAsia="ru-RU"/>
        </w:rPr>
        <w:t>о передовые гуманные идеи</w:t>
      </w:r>
      <w:r w:rsidRPr="00323E8D">
        <w:rPr>
          <w:color w:val="000000"/>
          <w:sz w:val="28"/>
          <w:szCs w:val="28"/>
          <w:lang w:eastAsia="ru-RU"/>
        </w:rPr>
        <w:t>. </w:t>
      </w:r>
      <w:r w:rsidRPr="00656C1D">
        <w:rPr>
          <w:bCs/>
          <w:color w:val="000000"/>
          <w:sz w:val="28"/>
          <w:szCs w:val="28"/>
          <w:lang w:eastAsia="ru-RU"/>
        </w:rPr>
        <w:t>Д. Д. Шостакович.</w:t>
      </w:r>
    </w:p>
    <w:p w:rsidR="00323E8D" w:rsidRDefault="00323E8D" w:rsidP="00323E8D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8"/>
          <w:szCs w:val="28"/>
          <w:lang w:eastAsia="ru-RU"/>
        </w:rPr>
      </w:pP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>Музыка воссоздаёт действительность</w:t>
      </w:r>
      <w:bookmarkStart w:id="0" w:name="_GoBack"/>
      <w:bookmarkEnd w:id="0"/>
      <w:r w:rsidRPr="00656C1D">
        <w:rPr>
          <w:sz w:val="28"/>
          <w:szCs w:val="28"/>
          <w:lang w:eastAsia="ru-RU"/>
        </w:rPr>
        <w:t xml:space="preserve"> через отражение её в восприятии и чувствах человека. Печаль и радость, веселье и мечтательность, грусть и тревогу, гнев и счастье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- всё это выражают звуки музыки. Для того, кто поймёт могучую силу и красоту музыки, полюбит её, откроется огромный мир мыслей</w:t>
      </w:r>
      <w:proofErr w:type="gramStart"/>
      <w:r w:rsidRPr="00656C1D">
        <w:rPr>
          <w:sz w:val="28"/>
          <w:szCs w:val="28"/>
          <w:lang w:eastAsia="ru-RU"/>
        </w:rPr>
        <w:t>.</w:t>
      </w:r>
      <w:proofErr w:type="gramEnd"/>
      <w:r w:rsidRPr="00656C1D">
        <w:rPr>
          <w:sz w:val="28"/>
          <w:szCs w:val="28"/>
          <w:lang w:eastAsia="ru-RU"/>
        </w:rPr>
        <w:t xml:space="preserve"> </w:t>
      </w:r>
      <w:proofErr w:type="gramStart"/>
      <w:r w:rsidRPr="00656C1D">
        <w:rPr>
          <w:sz w:val="28"/>
          <w:szCs w:val="28"/>
          <w:lang w:eastAsia="ru-RU"/>
        </w:rPr>
        <w:t>в</w:t>
      </w:r>
      <w:proofErr w:type="gramEnd"/>
      <w:r w:rsidRPr="00656C1D">
        <w:rPr>
          <w:sz w:val="28"/>
          <w:szCs w:val="28"/>
          <w:lang w:eastAsia="ru-RU"/>
        </w:rPr>
        <w:t>ысоких и вдохновенных чувств.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Влияние музыки на состояние детей первыми в нашей стране начал изучать</w:t>
      </w:r>
      <w:r w:rsidR="00656C1D" w:rsidRPr="00656C1D">
        <w:rPr>
          <w:sz w:val="28"/>
          <w:szCs w:val="28"/>
          <w:lang w:eastAsia="ru-RU"/>
        </w:rPr>
        <w:t xml:space="preserve"> вы</w:t>
      </w:r>
      <w:r w:rsidRPr="00656C1D">
        <w:rPr>
          <w:sz w:val="28"/>
          <w:szCs w:val="28"/>
          <w:lang w:eastAsia="ru-RU"/>
        </w:rPr>
        <w:t>дающийся психоневролог В. М. Бехтерев ещё в начале двадцатого столетия. Уже тогда было видно: детям полезно слушать классику и колыбельные, что музыка не только развивает детей, но и оздоравливает их.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>Ребёнок восприимчив ко всему подлинному, прекрасному, у него ещё</w:t>
      </w:r>
      <w:r w:rsidR="00656C1D" w:rsidRPr="00656C1D">
        <w:rPr>
          <w:sz w:val="28"/>
          <w:szCs w:val="28"/>
          <w:lang w:eastAsia="ru-RU"/>
        </w:rPr>
        <w:t xml:space="preserve"> не с</w:t>
      </w:r>
      <w:r w:rsidRPr="00656C1D">
        <w:rPr>
          <w:sz w:val="28"/>
          <w:szCs w:val="28"/>
          <w:lang w:eastAsia="ru-RU"/>
        </w:rPr>
        <w:t xml:space="preserve">ложились принятые в обществе стереотипы мышления, вкусов. </w:t>
      </w:r>
      <w:r w:rsidR="00656C1D" w:rsidRPr="00656C1D">
        <w:rPr>
          <w:sz w:val="28"/>
          <w:szCs w:val="28"/>
          <w:lang w:eastAsia="ru-RU"/>
        </w:rPr>
        <w:t>В</w:t>
      </w:r>
      <w:r w:rsidRPr="00656C1D">
        <w:rPr>
          <w:sz w:val="28"/>
          <w:szCs w:val="28"/>
          <w:lang w:eastAsia="ru-RU"/>
        </w:rPr>
        <w:t>ажно воспитывать детей на шедеврах мирового искусства, расширять их представления о музыке разных времён и стилей. Детям уже в раннем и младшем дошкольном возрасте для слушания необходимо шире использовать музыку фортепианных пьес</w:t>
      </w:r>
      <w:r w:rsidR="00656C1D" w:rsidRPr="00656C1D">
        <w:rPr>
          <w:sz w:val="28"/>
          <w:szCs w:val="28"/>
          <w:lang w:eastAsia="ru-RU"/>
        </w:rPr>
        <w:t xml:space="preserve">. </w:t>
      </w:r>
      <w:r w:rsidRPr="00656C1D">
        <w:rPr>
          <w:sz w:val="28"/>
          <w:szCs w:val="28"/>
          <w:lang w:eastAsia="ru-RU"/>
        </w:rPr>
        <w:t>Кроме фортепианной музыки можно давать детям слушать фрагменты</w:t>
      </w:r>
      <w:r w:rsidR="00656C1D" w:rsidRPr="00656C1D">
        <w:rPr>
          <w:sz w:val="28"/>
          <w:szCs w:val="28"/>
          <w:lang w:eastAsia="ru-RU"/>
        </w:rPr>
        <w:t> симфонических произведений. Н</w:t>
      </w:r>
      <w:r w:rsidRPr="00656C1D">
        <w:rPr>
          <w:sz w:val="28"/>
          <w:szCs w:val="28"/>
          <w:lang w:eastAsia="ru-RU"/>
        </w:rPr>
        <w:t>апример</w:t>
      </w:r>
      <w:r w:rsidR="00656C1D" w:rsidRPr="00656C1D">
        <w:rPr>
          <w:sz w:val="28"/>
          <w:szCs w:val="28"/>
          <w:lang w:eastAsia="ru-RU"/>
        </w:rPr>
        <w:t xml:space="preserve">, </w:t>
      </w:r>
      <w:r w:rsidRPr="00656C1D">
        <w:rPr>
          <w:sz w:val="28"/>
          <w:szCs w:val="28"/>
          <w:lang w:eastAsia="ru-RU"/>
        </w:rPr>
        <w:t xml:space="preserve"> «Детской симфонии» И. Гайдна, сюиты для оркестра Ж. Бизе    «Детский мир», симфонической сказки С. Прокофьева «Петя и волк».</w:t>
      </w:r>
      <w:r w:rsidR="00656C1D" w:rsidRPr="00656C1D">
        <w:rPr>
          <w:sz w:val="28"/>
          <w:szCs w:val="28"/>
          <w:lang w:eastAsia="ru-RU"/>
        </w:rPr>
        <w:t xml:space="preserve"> </w:t>
      </w:r>
      <w:proofErr w:type="gramStart"/>
      <w:r w:rsidRPr="00656C1D">
        <w:rPr>
          <w:sz w:val="28"/>
          <w:szCs w:val="28"/>
          <w:lang w:eastAsia="ru-RU"/>
        </w:rPr>
        <w:t xml:space="preserve">Помимо детской музыки, очень важно </w:t>
      </w:r>
      <w:r w:rsidR="00656C1D" w:rsidRPr="00656C1D">
        <w:rPr>
          <w:sz w:val="28"/>
          <w:szCs w:val="28"/>
          <w:lang w:eastAsia="ru-RU"/>
        </w:rPr>
        <w:t xml:space="preserve">слушать с детьми классические </w:t>
      </w:r>
      <w:r w:rsidRPr="00656C1D">
        <w:rPr>
          <w:sz w:val="28"/>
          <w:szCs w:val="28"/>
          <w:lang w:eastAsia="ru-RU"/>
        </w:rPr>
        <w:t xml:space="preserve">произведения разных времён: старинную музыку Вивальди, Генделя,    Баха, произведения </w:t>
      </w:r>
      <w:r w:rsidR="00656C1D" w:rsidRPr="00656C1D">
        <w:rPr>
          <w:sz w:val="28"/>
          <w:szCs w:val="28"/>
          <w:lang w:eastAsia="ru-RU"/>
        </w:rPr>
        <w:t>Моцарта, Бетховена, Мендельсона</w:t>
      </w:r>
      <w:r w:rsidRPr="00656C1D">
        <w:rPr>
          <w:sz w:val="28"/>
          <w:szCs w:val="28"/>
          <w:lang w:eastAsia="ru-RU"/>
        </w:rPr>
        <w:t>, Шумана, Шопена,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Глинки, Шостаковича.</w:t>
      </w:r>
      <w:proofErr w:type="gramEnd"/>
      <w:r w:rsidRPr="00656C1D">
        <w:rPr>
          <w:sz w:val="28"/>
          <w:szCs w:val="28"/>
          <w:lang w:eastAsia="ru-RU"/>
        </w:rPr>
        <w:t xml:space="preserve"> Обычно берутся небольшие произведения или фрагменты с ярко выраженной мелодичностью, характерностью ритма.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 Эти произведения могут быть связаны с пер</w:t>
      </w:r>
      <w:r w:rsidR="00656C1D" w:rsidRPr="00656C1D">
        <w:rPr>
          <w:sz w:val="28"/>
          <w:szCs w:val="28"/>
          <w:lang w:eastAsia="ru-RU"/>
        </w:rPr>
        <w:t>вичными музыкальными жанрами  (</w:t>
      </w:r>
      <w:r w:rsidRPr="00656C1D">
        <w:rPr>
          <w:sz w:val="28"/>
          <w:szCs w:val="28"/>
          <w:lang w:eastAsia="ru-RU"/>
        </w:rPr>
        <w:t xml:space="preserve">песней, танцем, маршем). На танцевальную музыку дети реагируют непроизвольными движениями, сочиняя свои импровизации.  Можно использовать танцевальную музыку: от старинных </w:t>
      </w:r>
      <w:r w:rsidRPr="00656C1D">
        <w:rPr>
          <w:sz w:val="28"/>
          <w:szCs w:val="28"/>
          <w:lang w:eastAsia="ru-RU"/>
        </w:rPr>
        <w:lastRenderedPageBreak/>
        <w:t>танцевальных пьес из сюит И. С. Баха, до вальсов Ф. Шопена, Ф. Шуберта, балетной музыки П. Чайковского.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>Сегодня родители все меньше и меньше обращают внимание на то, какую музыку слушает их ребенок, вспоминая себя в его возрасте и справедливо полагая, что у каждого поколения есть свои кумиры. С точки зрения педагогики такой подход можно назвать вполне гуманным и взвешенным, так как дети должны иметь свободу выбора и самостоятельно определять, какое музыкальное направление им больше по душе.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 Однако если рассматривать музыку не только в разрезе интеллектуального и духовного развития ребенка, но и с медицинской точки зрения, то взрослым стоит серьезно задуматься над тем, что же слушает их малыш.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 xml:space="preserve">Научные исследования показывают, что классическая и народная музыка благотворно влияет не только на физическое и духовное, но и на </w:t>
      </w:r>
      <w:proofErr w:type="spellStart"/>
      <w:r w:rsidRPr="00656C1D">
        <w:rPr>
          <w:sz w:val="28"/>
          <w:szCs w:val="28"/>
          <w:lang w:eastAsia="ru-RU"/>
        </w:rPr>
        <w:t>психо</w:t>
      </w:r>
      <w:proofErr w:type="spellEnd"/>
      <w:r w:rsidRPr="00656C1D">
        <w:rPr>
          <w:sz w:val="28"/>
          <w:szCs w:val="28"/>
          <w:lang w:eastAsia="ru-RU"/>
        </w:rPr>
        <w:t>-эмоциональное состояние ребенка, делая его более уравновешенным и терпимым по отношению к окружающим людям. В то же время рок и рэп являются источником не только негативных эмоций, но и повышенной агрессии.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> Эксперименты с животными и растениям показали, что классическая музыка, мелодичная и гармоничная, способствует их росту. В то же время в оранжерее, где изо дня в день звучит рок, цветы погибают в течение недели.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Когда были проведены исследования в области влияния рок-музыки, эстрады и рэпа на людей, то ученые пришли к неутешительным выводам. Низкие частоты, повышенная громкость и монотонно повторяющиеся ритмы оказывают на человека разрушительное воздействие, негативно сказываясь на выработке гормонов, снижая нравственные качества и интеллектуальные способности.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Дети, увлекающиеся этими музыкальными направлениями, отличаются вспыльчивостью характера, неспособностью принимать решения и нести ответственность за свои поступки, они чаще других подвержены стрессам и склонны к употреблению наркотиков и алкоголя.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Именно поэтому медики сегодня всерьез рассматривают такое явление, как музыкальная наркотическая зависимость, называя рок и рэп звуковым ядом, который способен отравить организм любого человека и, в первую очередь, ребенка.</w:t>
      </w:r>
      <w:r w:rsid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 xml:space="preserve"> Естественно, запрещать детям слушать то, что им нравится, не стоит – такой подход лишь спровоцирует конфликт в семье. Однако чтобы избежать подобных ситуаций, с самого детства малышам необходимо прививать любовь к классической музыке. Только таким образом в более позднем возрасте их можно </w:t>
      </w:r>
      <w:r w:rsidRPr="00656C1D">
        <w:rPr>
          <w:sz w:val="28"/>
          <w:szCs w:val="28"/>
          <w:lang w:eastAsia="ru-RU"/>
        </w:rPr>
        <w:lastRenderedPageBreak/>
        <w:t>будет защитить от пагубного воздействия тех музыкальных направлений, которые способствуют физической и духовной деградации.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> Практика показывает, что в семьях, где дети с первых лет жизни постигают красоту и гармонию классической музыки, а также получают соответствующее образование, конфликтов на почве того, что же слушать малышу, как правило, не возникает. Модные музыкальные направления попросту не интересуют ребенка, так как в них он не может найти для себя что-то новое и интересное.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Более того, музыка, лишенная духовной составляющей и не несущая положительных эмоций, вызывает у таких детей непонимание, так как в большинстве случаев не отвечает их требованиям и представлениям о совершенстве и не соответствует уровню их интеллектуального развития.</w:t>
      </w:r>
    </w:p>
    <w:p w:rsidR="00323E8D" w:rsidRDefault="00323E8D" w:rsidP="00323E8D">
      <w:pPr>
        <w:spacing w:before="161" w:line="360" w:lineRule="auto"/>
        <w:ind w:left="346" w:right="347"/>
        <w:jc w:val="both"/>
        <w:rPr>
          <w:b/>
          <w:sz w:val="28"/>
        </w:rPr>
      </w:pPr>
    </w:p>
    <w:sectPr w:rsidR="00323E8D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2195"/>
    <w:multiLevelType w:val="multilevel"/>
    <w:tmpl w:val="173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27573"/>
    <w:multiLevelType w:val="multilevel"/>
    <w:tmpl w:val="2DF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6">
    <w:nsid w:val="4EA8530A"/>
    <w:multiLevelType w:val="multilevel"/>
    <w:tmpl w:val="C3A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9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323E8D"/>
    <w:rsid w:val="004343FF"/>
    <w:rsid w:val="00656C1D"/>
    <w:rsid w:val="007E19D9"/>
    <w:rsid w:val="008402E7"/>
    <w:rsid w:val="009123BE"/>
    <w:rsid w:val="00954854"/>
    <w:rsid w:val="009F50AA"/>
    <w:rsid w:val="00AD4B1B"/>
    <w:rsid w:val="00B022C7"/>
    <w:rsid w:val="00B542CC"/>
    <w:rsid w:val="00C516CE"/>
    <w:rsid w:val="00C5442B"/>
    <w:rsid w:val="00C61409"/>
    <w:rsid w:val="00E84256"/>
    <w:rsid w:val="00EE7ED1"/>
    <w:rsid w:val="00F1094A"/>
    <w:rsid w:val="00FC0937"/>
    <w:rsid w:val="00FC0B6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  <w:style w:type="character" w:customStyle="1" w:styleId="c2">
    <w:name w:val="c2"/>
    <w:basedOn w:val="a0"/>
    <w:rsid w:val="00323E8D"/>
  </w:style>
  <w:style w:type="paragraph" w:customStyle="1" w:styleId="c6">
    <w:name w:val="c6"/>
    <w:basedOn w:val="a"/>
    <w:rsid w:val="00323E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323E8D"/>
  </w:style>
  <w:style w:type="character" w:customStyle="1" w:styleId="c10">
    <w:name w:val="c10"/>
    <w:basedOn w:val="a0"/>
    <w:rsid w:val="0032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  <w:style w:type="character" w:customStyle="1" w:styleId="c2">
    <w:name w:val="c2"/>
    <w:basedOn w:val="a0"/>
    <w:rsid w:val="00323E8D"/>
  </w:style>
  <w:style w:type="paragraph" w:customStyle="1" w:styleId="c6">
    <w:name w:val="c6"/>
    <w:basedOn w:val="a"/>
    <w:rsid w:val="00323E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323E8D"/>
  </w:style>
  <w:style w:type="character" w:customStyle="1" w:styleId="c10">
    <w:name w:val="c10"/>
    <w:basedOn w:val="a0"/>
    <w:rsid w:val="0032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397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8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2021-08-11T18:30:00Z</dcterms:created>
  <dcterms:modified xsi:type="dcterms:W3CDTF">2023-11-14T11:30:00Z</dcterms:modified>
</cp:coreProperties>
</file>