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C7795E">
      <w:pPr>
        <w:pStyle w:val="a4"/>
      </w:pPr>
      <w:r>
        <w:t>«</w:t>
      </w:r>
      <w:r w:rsidR="00C7795E">
        <w:t>РАЗВИТИЕ В ИГРУШКАХ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33129B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33129B">
      <w:pPr>
        <w:pStyle w:val="a3"/>
        <w:ind w:right="107"/>
        <w:jc w:val="right"/>
      </w:pPr>
      <w:r>
        <w:t>Назырова Г.А.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C7795E">
        <w:rPr>
          <w:b/>
          <w:sz w:val="28"/>
        </w:rPr>
        <w:t>Развитие в игрушках</w:t>
      </w:r>
      <w:r w:rsidR="00FF4BE5">
        <w:rPr>
          <w:b/>
          <w:sz w:val="28"/>
        </w:rPr>
        <w:t>»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rStyle w:val="aa"/>
          <w:i w:val="0"/>
          <w:sz w:val="28"/>
          <w:szCs w:val="28"/>
        </w:rPr>
        <w:t xml:space="preserve">Игры и игрушки для ребенка — это не просто забава. Они — необходимый «инструмент» для полноценного развития малыша. Какие игровые материалы необходимы детям в зависимости от возраста? На что </w:t>
      </w:r>
      <w:proofErr w:type="gramStart"/>
      <w:r w:rsidRPr="00C7795E">
        <w:rPr>
          <w:rStyle w:val="aa"/>
          <w:i w:val="0"/>
          <w:sz w:val="28"/>
          <w:szCs w:val="28"/>
        </w:rPr>
        <w:t>обратить внимание родителям</w:t>
      </w:r>
      <w:proofErr w:type="gramEnd"/>
      <w:r w:rsidRPr="00C7795E">
        <w:rPr>
          <w:rStyle w:val="aa"/>
          <w:i w:val="0"/>
          <w:sz w:val="28"/>
          <w:szCs w:val="28"/>
        </w:rPr>
        <w:t xml:space="preserve"> при выборе игрушек? На вопросы отвечает доцент кафедры коррекционной педагогики и психологии Новосибирского государственного педагогического университета, руководитель Центра по сопровождению обучающихся с ограниченными возможностями здоровья кандидат психологических наук Ольга Пискун.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И маленьким, и взрослым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Жизнь каждого ребенка всегда связана с игрушкой. Она для него и удовольствие, и развлечение, и обучение, и утешение. Часто малыш выбирает для себя любимые игрушки, и взрослым это помогает решать необходимые вопросы в жизни и деятельности малыша: вместе с куклой (машинкой) можно есть, спать, гулять и т. д.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95E">
        <w:rPr>
          <w:sz w:val="28"/>
          <w:szCs w:val="28"/>
        </w:rPr>
        <w:t>Словом, незаметно для ребенка игрушка становится средством воспитания, обучения, развития, а мы, взрослые, должны знать развивающий ресурс игрушек, применяемых нами для совместных игр с детьми.</w:t>
      </w:r>
    </w:p>
    <w:p w:rsid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Выбор игрушек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779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 особым вниманием родителям необходимо подходить к выбору игрушек для развития детей с ограниченными возможностями здоровья (ОВЗ), детей-инвалидов, учитывая особенности этих детей, широкий арсенал игрового оборудования (что связано с большими денежными средствами, которыми может не располагать семья) и характеристики игрушек (безопасность и прочность, красочность, привлекательность, развивающее содержание).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779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Каким образом сделать игрушку постоянной помощницей родителей в развитии ребенка дома? Для </w:t>
      </w:r>
      <w:proofErr w:type="gramStart"/>
      <w:r w:rsidRPr="00C779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этого</w:t>
      </w:r>
      <w:proofErr w:type="gramEnd"/>
      <w:r w:rsidRPr="00C779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прежде всего необходимо разобраться в потребностях малыша на каждом этапе его развития в зависимости от возраста.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Первый год жизни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Период младенчества — важный этап развития зрительных, слуховых и речевых реакций, формирования зрительной активности и сенсомоторной координации движений. К 12 месяцам ребенок способен действовать с предметами сообразно их </w:t>
      </w:r>
      <w:r w:rsidRPr="00C7795E">
        <w:rPr>
          <w:sz w:val="28"/>
          <w:szCs w:val="28"/>
        </w:rPr>
        <w:lastRenderedPageBreak/>
        <w:t>назначению, залезать на низкие предметы и слезать с них, ползать в разных направлениях, делать первые шаги, ходить, держась за движущиеся опоры.</w:t>
      </w:r>
      <w:r>
        <w:rPr>
          <w:sz w:val="28"/>
          <w:szCs w:val="28"/>
        </w:rPr>
        <w:t xml:space="preserve"> 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В это время расширяются возможности ориентирования в пространстве, проявляются показатели развития памяти. Первый год жизни ознаменован подготовительным этапом развития речи (развитие речевого слуха и артикуляционного аппарата).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Ведущий тип деятельности на данном этапе — эмоционально-непосредственное общение </w:t>
      </w:r>
      <w:proofErr w:type="gramStart"/>
      <w:r w:rsidRPr="00C7795E">
        <w:rPr>
          <w:sz w:val="28"/>
          <w:szCs w:val="28"/>
        </w:rPr>
        <w:t>со</w:t>
      </w:r>
      <w:proofErr w:type="gramEnd"/>
      <w:r w:rsidRPr="00C7795E">
        <w:rPr>
          <w:sz w:val="28"/>
          <w:szCs w:val="28"/>
        </w:rPr>
        <w:t xml:space="preserve"> взрослым: в играх и разговорах развивается интонационный слух, чувствительность к эмоциональному состоянию другого человека, освоение простых способов общения с помощью непосредственных вокализаций, жестов, мимики, первых слов.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К концу первого года ребенок узнает и называет знакомые предметы на картинке, его активный словарь составляет 10–15 слов, обозначающих знакомые предметы и объекты.</w:t>
      </w:r>
      <w:r>
        <w:rPr>
          <w:sz w:val="28"/>
          <w:szCs w:val="28"/>
        </w:rPr>
        <w:t xml:space="preserve"> </w:t>
      </w:r>
      <w:proofErr w:type="gramStart"/>
      <w:r w:rsidRPr="00C7795E">
        <w:rPr>
          <w:sz w:val="28"/>
          <w:szCs w:val="28"/>
        </w:rPr>
        <w:t xml:space="preserve">Для самых маленьких подойдут игры-вкладыши, заводные игрушки, игрушки для жевания, </w:t>
      </w:r>
      <w:proofErr w:type="spellStart"/>
      <w:r w:rsidRPr="00C7795E">
        <w:rPr>
          <w:sz w:val="28"/>
          <w:szCs w:val="28"/>
        </w:rPr>
        <w:t>кусания</w:t>
      </w:r>
      <w:proofErr w:type="spellEnd"/>
      <w:r w:rsidRPr="00C7795E">
        <w:rPr>
          <w:sz w:val="28"/>
          <w:szCs w:val="28"/>
        </w:rPr>
        <w:t>, сосания, колокольчики, куклы, неваляшки, озвученные птички, бабочки, собачки, зайцы, пирамидки с крупными кольцами и толстым стержнем, погремушки, подвески, разнообразные музыкальные игрушки и др.</w:t>
      </w:r>
      <w:proofErr w:type="gramEnd"/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Второй год жизни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 данном этапе у ребенка активно развивается предметная деятельность, в которой малыши знакомятся с физическими (величина, форма, цвет) и динамическими свойствами, пространственными отношениями (далеко, близко). Ребенок подражает действиям взрослого, проявляет самостоятельность.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Предметная деятельность ребенка — это подготовительный этап сюжетно-</w:t>
      </w:r>
      <w:proofErr w:type="spellStart"/>
      <w:r w:rsidRPr="00C7795E">
        <w:rPr>
          <w:sz w:val="28"/>
          <w:szCs w:val="28"/>
        </w:rPr>
        <w:t>отобразительной</w:t>
      </w:r>
      <w:proofErr w:type="spellEnd"/>
      <w:r w:rsidRPr="00C7795E">
        <w:rPr>
          <w:sz w:val="28"/>
          <w:szCs w:val="28"/>
        </w:rPr>
        <w:t xml:space="preserve"> игровой активности. В это время совершенствуется ситуативно-деловая форма общения ребенка </w:t>
      </w:r>
      <w:proofErr w:type="gramStart"/>
      <w:r w:rsidRPr="00C7795E">
        <w:rPr>
          <w:sz w:val="28"/>
          <w:szCs w:val="28"/>
        </w:rPr>
        <w:t>со</w:t>
      </w:r>
      <w:proofErr w:type="gramEnd"/>
      <w:r w:rsidRPr="00C7795E">
        <w:rPr>
          <w:sz w:val="28"/>
          <w:szCs w:val="28"/>
        </w:rPr>
        <w:t xml:space="preserve"> взрослым, пополняется словарь, формируется фразовая речь.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Ребенок овладевает ходьбой, готовится к прыжкам, выполняет разные движения с мячом. Рисование и лепка носят подражательный характер. Ребенок воспроизводит простые постройки, получает удовольствие от игры </w:t>
      </w:r>
      <w:proofErr w:type="gramStart"/>
      <w:r w:rsidRPr="00C7795E">
        <w:rPr>
          <w:sz w:val="28"/>
          <w:szCs w:val="28"/>
        </w:rPr>
        <w:t>со</w:t>
      </w:r>
      <w:proofErr w:type="gramEnd"/>
      <w:r w:rsidRPr="00C7795E">
        <w:rPr>
          <w:sz w:val="28"/>
          <w:szCs w:val="28"/>
        </w:rPr>
        <w:t xml:space="preserve"> взрослым. Эмоциональное восприятие образа усиливается музыкальными и литературными фрагментами, обыгрыванием. Ребенок второго года жизни интересуется взрослыми и сверстниками, пытаясь взаимодействовать с ними.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lastRenderedPageBreak/>
        <w:t>Годовалому малышу необходимы детские конструкторы, игры со шнуровкой, куклы-неваляшки, матрешки, мячи разных размеров, пирамидки, рамки-вкладыши, резиновые и мягкие игрушки, формочки для игр с песком и водой и др.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Третий год жизни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 третьем году жизни получают развитие способности к запоминанию и узнаванию предметов по наиболее характерным свойствам, используются материалы, стимулирующие практические действия с предметами. К концу третьего года жизни у малыша возникают предпосылки к ролевым играм.</w:t>
      </w:r>
      <w:r>
        <w:rPr>
          <w:sz w:val="28"/>
          <w:szCs w:val="28"/>
        </w:rPr>
        <w:t xml:space="preserve"> 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Развитию движений способствуют игры с тележкой, обручем, мячом, а для развития мелких движений пальцев рук нужны пирамидки, разборные игрушки, крупная мозаика, лото. Детская речь совершенствуется при помощи чтения вслух книг, рассматривания картинок, изображений животных, птиц.</w:t>
      </w:r>
      <w:r>
        <w:rPr>
          <w:sz w:val="28"/>
          <w:szCs w:val="28"/>
        </w:rPr>
        <w:t xml:space="preserve"> 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Пробуждают творческое начало, воображение, стремление к самостоятельности куклы, машины, строительный материал разной величины. Поочередное расслабление и напряжение мышц происходит благодаря смене движений и поз.</w:t>
      </w:r>
      <w:r>
        <w:rPr>
          <w:sz w:val="28"/>
          <w:szCs w:val="28"/>
        </w:rPr>
        <w:t xml:space="preserve"> 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Диалогическая основная форма общения осваивается в этот период. Инициатор общения — взрослый, побуждающий ребенка к разговору, — опирается на наглядность, переходя к </w:t>
      </w:r>
      <w:proofErr w:type="spellStart"/>
      <w:r w:rsidRPr="00C7795E">
        <w:rPr>
          <w:sz w:val="28"/>
          <w:szCs w:val="28"/>
        </w:rPr>
        <w:t>внеситуативному</w:t>
      </w:r>
      <w:proofErr w:type="spellEnd"/>
      <w:r w:rsidRPr="00C7795E">
        <w:rPr>
          <w:sz w:val="28"/>
          <w:szCs w:val="28"/>
        </w:rPr>
        <w:t xml:space="preserve"> общению, активному освоению окружающего мира, обогащению словаря.</w:t>
      </w:r>
      <w:r>
        <w:rPr>
          <w:sz w:val="28"/>
          <w:szCs w:val="28"/>
        </w:rPr>
        <w:t xml:space="preserve"> 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Примерный перечень физкультурного и спортивно-игрового оборудования: для ходьбы, бега, развития равновесия нужны мягкий укороченный валик, коврики, массажные дорожки; для катания, бросания, ловли — резиновый мяч и надувной мяч-шар.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Четвертый год жизни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«Я сам!» — любимое выражение трехлетнего ребенка. Отделение себя от взрослого — характерная черта кризиса трех лет. </w:t>
      </w:r>
      <w:proofErr w:type="gramStart"/>
      <w:r w:rsidRPr="00C7795E">
        <w:rPr>
          <w:sz w:val="28"/>
          <w:szCs w:val="28"/>
        </w:rPr>
        <w:t>Ребенок проявляет любовь к близким, привязанность к воспитателю, доброжелательное отношение к окружающим, к сверстникам, он способен сопереживать, утешать сверстника, помогать ему.</w:t>
      </w:r>
      <w:proofErr w:type="gramEnd"/>
      <w:r w:rsidRPr="00C7795E">
        <w:rPr>
          <w:sz w:val="28"/>
          <w:szCs w:val="28"/>
        </w:rPr>
        <w:t xml:space="preserve"> Может стыдиться своих плохих поступков.</w:t>
      </w:r>
      <w:r>
        <w:rPr>
          <w:sz w:val="28"/>
          <w:szCs w:val="28"/>
        </w:rPr>
        <w:t xml:space="preserve"> 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Взаимоотношения на данном этапе нестабильны, зависят от ситуации. Ребенок не прогнозирует последствия поступков, ему свойственно ощущение безопасности, доверчиво активное отношение к окружающему.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lastRenderedPageBreak/>
        <w:t>В этот период усваиваются некоторые нормы и правила поведения («можно», «нужно», «нельзя»), соответствие/несоответствие им других детей.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Половина времени у трехлетки уходит на двигательную активность. Начинается целенаправленная работа по формированию физических качеств (скоростных, силовых, координации, гибкости, выносливости). Накапливается определенный запас представлений о свойствах предметов, явлениях окружающей действительности и о самом себе.</w:t>
      </w:r>
      <w:r>
        <w:rPr>
          <w:sz w:val="28"/>
          <w:szCs w:val="28"/>
        </w:rPr>
        <w:t xml:space="preserve"> 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Малыш уже знаком с пространством, с назначением разных предметов, общественно-бытовых зданий, имеет представление о средствах передвижения, о некоторых профессиях, праздниках, свойствах, состояниях погоды. Различает по форме, окраске, вкусу некоторые фрукты и овощи, знает два-три вида птиц, домашних животных, насекомых.</w:t>
      </w:r>
    </w:p>
    <w:p w:rsid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Ребенок стремится выполнить функцию взрослого, это приводит к развитию игры, сюжеты которой просты, не развернуты, с одной-двумя ролями. Малыш может показывать позицию превосходства над товарищами, но ему нужны поддержка и внимание взрослого, индивидуальное общение взрослого с ребенком крайне необходимо в этот период.</w:t>
      </w:r>
      <w:r>
        <w:rPr>
          <w:sz w:val="28"/>
          <w:szCs w:val="28"/>
        </w:rPr>
        <w:t xml:space="preserve"> </w:t>
      </w:r>
    </w:p>
    <w:p w:rsidR="00C7795E" w:rsidRPr="00C7795E" w:rsidRDefault="00C7795E" w:rsidP="00C7795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Главным средством общения является речь (слова, обозначающие предметы обихода, игрушки, близких людей, овладение грамматическим строем речи). Основной вид труда в этот период — самообслуживание: под руководством взрослого ребенок выполняет отдельные процессы хозяйственно-бытового труда и активной деятельности на природе.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Основные требования к игрушкам для детей раннего и дошкольного возраста</w:t>
      </w:r>
    </w:p>
    <w:p w:rsidR="00C7795E" w:rsidRPr="00C7795E" w:rsidRDefault="00C7795E" w:rsidP="00C7795E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Безопасность и прочность (ребенок ощупывает, берет в рот, бросает, стучит ими по окружающим предметам);</w:t>
      </w:r>
    </w:p>
    <w:p w:rsidR="00C7795E" w:rsidRPr="00C7795E" w:rsidRDefault="00C7795E" w:rsidP="00C7795E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красочность, привлекательн</w:t>
      </w:r>
      <w:bookmarkStart w:id="0" w:name="_GoBack"/>
      <w:bookmarkEnd w:id="0"/>
      <w:r w:rsidRPr="00C7795E">
        <w:rPr>
          <w:sz w:val="28"/>
          <w:szCs w:val="28"/>
        </w:rPr>
        <w:t>ость (внешний вид игрушек должен способствовать появлению первых эмоционально-эстетических представлений);</w:t>
      </w:r>
    </w:p>
    <w:p w:rsidR="00C7795E" w:rsidRPr="00C7795E" w:rsidRDefault="00C7795E" w:rsidP="00C7795E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контрастность цвета (яркие цвета игрушек: предпочтительны синий, красный, желтый, зеленый, поскольку эти цвета ребенок учится различать первыми);</w:t>
      </w:r>
    </w:p>
    <w:p w:rsidR="00C7795E" w:rsidRPr="00C7795E" w:rsidRDefault="00C7795E" w:rsidP="00C7795E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развивающее содержание (игрушка должна способствовать развитию быстроты реакций, точности и координации движений, зрительной и слуховой сосредоточенности).</w:t>
      </w:r>
    </w:p>
    <w:p w:rsidR="00C7795E" w:rsidRPr="00C7795E" w:rsidRDefault="00C7795E" w:rsidP="00C7795E">
      <w:pPr>
        <w:pStyle w:val="4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C7795E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lastRenderedPageBreak/>
        <w:t>Игры и игрушки для познавательно-речевого развития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Доски-вкладыши (с основными формами);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дидактические игры «Времена года», «Чей домик?», «Чья мама?»;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звучащие игрушки, контрастные по тембру и характеру </w:t>
      </w:r>
      <w:proofErr w:type="spellStart"/>
      <w:r w:rsidRPr="00C7795E">
        <w:rPr>
          <w:sz w:val="28"/>
          <w:szCs w:val="28"/>
        </w:rPr>
        <w:t>звукоизвлечения</w:t>
      </w:r>
      <w:proofErr w:type="spellEnd"/>
      <w:r w:rsidRPr="00C7795E">
        <w:rPr>
          <w:sz w:val="28"/>
          <w:szCs w:val="28"/>
        </w:rPr>
        <w:t xml:space="preserve"> (колокольчики, барабан, пищалки, погремушки);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игрушки-забавы;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лото, домино по лексическим темам «Животные», «Игрушки», «Овощи»;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матрешки;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мозаика;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набор кубиков с цветными гранями (четыре цвета);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 xml:space="preserve">набор коробочек (по системе </w:t>
      </w:r>
      <w:proofErr w:type="spellStart"/>
      <w:r w:rsidRPr="00C7795E">
        <w:rPr>
          <w:sz w:val="28"/>
          <w:szCs w:val="28"/>
        </w:rPr>
        <w:t>Монтессори</w:t>
      </w:r>
      <w:proofErr w:type="spellEnd"/>
      <w:r w:rsidRPr="00C7795E">
        <w:rPr>
          <w:sz w:val="28"/>
          <w:szCs w:val="28"/>
        </w:rPr>
        <w:t>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наборы картинок для группировки, по 3–4 в каждой группе (реалистические изображения): животные, животные с детенышами, игрушки и др.;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наборы парных картинок типа «лото»;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напольная пирамида;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пирамидки настольные;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развивающие игры Никитиных «Сложи квадрат», «Дроби»;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разрезные (складные) кубики с предметными картинками, разделенными на 2–4 части;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разрезные картинки (2 части);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рамки с одним видом застежки (шнуровка, пуговицы, кнопки);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рамки-вкладыши с цветными монолитными и составными формами;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серии из 3–4 картинок для установления последовательности событий;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сюжетные картинки (с различной тематикой, близкой ребенку: сказочной, социально-бытовой) большого формата;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настольный лабиринт с трубкой в комплекте с двумя мячами и др.;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комплект бытовых игрушек (расческа, телефон, посуда, мебель и пр.);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набор овощей и фруктов;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складной остов автобуса (дома, палатки и др.);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различные виды пальчиковых и перчаточных кукол к 3–4 сказкам;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костюмы сказочных персонажей, элементы декораций;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игрушки из дерева;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мягкие антропоморфные животные;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lastRenderedPageBreak/>
        <w:t>трафареты из пластика и картона;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пластилин;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альбом, кисти, краски, детский мольберт;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детский металлофон, ксилофон;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C7795E">
        <w:rPr>
          <w:sz w:val="28"/>
          <w:szCs w:val="28"/>
        </w:rPr>
        <w:t>детские музыкальные инструменты со звуком неопределенной высоты (погремушки, бубен, румба, треугольник, деревянные палочки, кубики, ложки, барабан);</w:t>
      </w:r>
      <w:proofErr w:type="gramEnd"/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детские музыкальные инструменты, издающие звук только одной высоты (дудочка);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музыкальные игрушки с фиксированной мелодией;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C7795E">
        <w:rPr>
          <w:sz w:val="28"/>
          <w:szCs w:val="28"/>
        </w:rPr>
        <w:t>неозвученные</w:t>
      </w:r>
      <w:proofErr w:type="spellEnd"/>
      <w:r w:rsidRPr="00C7795E">
        <w:rPr>
          <w:sz w:val="28"/>
          <w:szCs w:val="28"/>
        </w:rPr>
        <w:t xml:space="preserve"> музыкальные игрушки (игрушки, изображающие музыкальные инструменты);</w:t>
      </w:r>
    </w:p>
    <w:p w:rsidR="00C7795E" w:rsidRPr="00C7795E" w:rsidRDefault="00C7795E" w:rsidP="00C7795E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C7795E">
        <w:rPr>
          <w:sz w:val="28"/>
          <w:szCs w:val="28"/>
        </w:rPr>
        <w:t>тактильная музыкальная панель и др.</w:t>
      </w:r>
    </w:p>
    <w:p w:rsidR="00C7795E" w:rsidRPr="00C7795E" w:rsidRDefault="00C7795E" w:rsidP="00C7795E">
      <w:pPr>
        <w:shd w:val="clear" w:color="auto" w:fill="FFFFFF"/>
        <w:spacing w:line="360" w:lineRule="auto"/>
        <w:jc w:val="both"/>
        <w:rPr>
          <w:rStyle w:val="article-propertyname"/>
          <w:sz w:val="28"/>
          <w:szCs w:val="28"/>
        </w:rPr>
      </w:pPr>
    </w:p>
    <w:p w:rsidR="00C7795E" w:rsidRPr="00C7795E" w:rsidRDefault="00C7795E" w:rsidP="00C7795E">
      <w:pPr>
        <w:shd w:val="clear" w:color="auto" w:fill="FFFFFF"/>
        <w:spacing w:line="360" w:lineRule="auto"/>
        <w:jc w:val="both"/>
        <w:rPr>
          <w:rStyle w:val="article-propertyname"/>
          <w:sz w:val="28"/>
          <w:szCs w:val="28"/>
        </w:rPr>
      </w:pPr>
      <w:r w:rsidRPr="00C7795E">
        <w:rPr>
          <w:rStyle w:val="article-propertyname"/>
          <w:sz w:val="28"/>
          <w:szCs w:val="28"/>
        </w:rPr>
        <w:t>Источник: </w:t>
      </w:r>
      <w:r w:rsidRPr="00C7795E">
        <w:rPr>
          <w:rStyle w:val="article-propertyname"/>
          <w:sz w:val="28"/>
          <w:szCs w:val="28"/>
        </w:rPr>
        <w:t>https://растимдетей</w:t>
      </w:r>
      <w:proofErr w:type="gramStart"/>
      <w:r w:rsidRPr="00C7795E">
        <w:rPr>
          <w:rStyle w:val="article-propertyname"/>
          <w:sz w:val="28"/>
          <w:szCs w:val="28"/>
        </w:rPr>
        <w:t>.р</w:t>
      </w:r>
      <w:proofErr w:type="gramEnd"/>
      <w:r w:rsidRPr="00C7795E">
        <w:rPr>
          <w:rStyle w:val="article-propertyname"/>
          <w:sz w:val="28"/>
          <w:szCs w:val="28"/>
        </w:rPr>
        <w:t>ф/articles/razvitie-v-igruskax</w:t>
      </w:r>
    </w:p>
    <w:p w:rsidR="00C7795E" w:rsidRDefault="00C7795E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C7795E" w:rsidRDefault="00C7795E" w:rsidP="0033129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sectPr w:rsidR="00C7795E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4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5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semiHidden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2021-08-11T18:30:00Z</dcterms:created>
  <dcterms:modified xsi:type="dcterms:W3CDTF">2022-12-21T11:59:00Z</dcterms:modified>
</cp:coreProperties>
</file>