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CEC" w:rsidRDefault="00AE6CEC" w:rsidP="00AE6CE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бюджетное общеобразовательное учреждение Самарской области        </w:t>
      </w:r>
    </w:p>
    <w:p w:rsidR="00AE6CEC" w:rsidRDefault="00AE6CEC" w:rsidP="00AE6CE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средняя общеобразовательная школа №1 «Образовательный центр» </w:t>
      </w:r>
    </w:p>
    <w:p w:rsidR="00AE6CEC" w:rsidRDefault="00AE6CEC" w:rsidP="00AE6CE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имени 21 армии Вооруженных сил СССР </w:t>
      </w:r>
      <w:proofErr w:type="spellStart"/>
      <w:r>
        <w:rPr>
          <w:sz w:val="24"/>
          <w:szCs w:val="24"/>
        </w:rPr>
        <w:t>п.г.т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Стройкерамика</w:t>
      </w:r>
      <w:proofErr w:type="spellEnd"/>
      <w:r>
        <w:rPr>
          <w:sz w:val="24"/>
          <w:szCs w:val="24"/>
        </w:rPr>
        <w:t xml:space="preserve"> </w:t>
      </w:r>
    </w:p>
    <w:p w:rsidR="00AE6CEC" w:rsidRDefault="00AE6CEC" w:rsidP="00AE6CE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района </w:t>
      </w:r>
      <w:proofErr w:type="gramStart"/>
      <w:r>
        <w:rPr>
          <w:sz w:val="24"/>
          <w:szCs w:val="24"/>
        </w:rPr>
        <w:t>Волжский</w:t>
      </w:r>
      <w:proofErr w:type="gramEnd"/>
      <w:r>
        <w:rPr>
          <w:sz w:val="24"/>
          <w:szCs w:val="24"/>
        </w:rPr>
        <w:t xml:space="preserve">    Самарской области</w:t>
      </w:r>
    </w:p>
    <w:p w:rsidR="00AE6CEC" w:rsidRDefault="00AE6CEC" w:rsidP="00AE6CE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(ГБОУ СОШ №1 «ОЦ» </w:t>
      </w:r>
      <w:proofErr w:type="spellStart"/>
      <w:r>
        <w:rPr>
          <w:sz w:val="24"/>
          <w:szCs w:val="24"/>
        </w:rPr>
        <w:t>п.г.т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Стройкерамика</w:t>
      </w:r>
      <w:proofErr w:type="spellEnd"/>
      <w:r>
        <w:rPr>
          <w:sz w:val="24"/>
          <w:szCs w:val="24"/>
        </w:rPr>
        <w:t>)</w:t>
      </w:r>
    </w:p>
    <w:p w:rsidR="00AE6CEC" w:rsidRDefault="00AE6CEC" w:rsidP="00AE6CEC">
      <w:pPr>
        <w:jc w:val="center"/>
        <w:rPr>
          <w:sz w:val="24"/>
          <w:szCs w:val="24"/>
        </w:rPr>
      </w:pPr>
    </w:p>
    <w:p w:rsidR="00AE6CEC" w:rsidRDefault="00AE6CEC" w:rsidP="00AE6CE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структурное подразделение </w:t>
      </w:r>
      <w:r w:rsidR="00120538">
        <w:rPr>
          <w:sz w:val="24"/>
          <w:szCs w:val="24"/>
        </w:rPr>
        <w:t>«</w:t>
      </w:r>
      <w:bookmarkStart w:id="0" w:name="_GoBack"/>
      <w:bookmarkEnd w:id="0"/>
      <w:r>
        <w:rPr>
          <w:sz w:val="24"/>
          <w:szCs w:val="24"/>
        </w:rPr>
        <w:t>Детский сад «Солнышко»</w:t>
      </w:r>
    </w:p>
    <w:p w:rsidR="00AE6CEC" w:rsidRDefault="00AE6CEC" w:rsidP="00AE6CEC">
      <w:pPr>
        <w:ind w:left="346" w:right="345"/>
        <w:jc w:val="center"/>
        <w:rPr>
          <w:sz w:val="24"/>
        </w:rPr>
      </w:pPr>
    </w:p>
    <w:p w:rsidR="00AE6CEC" w:rsidRDefault="00AE6CEC" w:rsidP="00AE6CEC">
      <w:pPr>
        <w:pStyle w:val="a3"/>
        <w:rPr>
          <w:sz w:val="26"/>
        </w:rPr>
      </w:pPr>
    </w:p>
    <w:p w:rsidR="00AE6CEC" w:rsidRDefault="00AE6CEC" w:rsidP="00AE6CEC">
      <w:pPr>
        <w:pStyle w:val="a3"/>
        <w:rPr>
          <w:sz w:val="26"/>
        </w:rPr>
      </w:pPr>
    </w:p>
    <w:p w:rsidR="00AE6CEC" w:rsidRDefault="00AE6CEC" w:rsidP="00AE6CEC">
      <w:pPr>
        <w:pStyle w:val="a3"/>
        <w:rPr>
          <w:sz w:val="26"/>
        </w:rPr>
      </w:pPr>
    </w:p>
    <w:p w:rsidR="00AE6CEC" w:rsidRDefault="00AE6CEC" w:rsidP="00AE6CEC">
      <w:pPr>
        <w:pStyle w:val="a3"/>
        <w:rPr>
          <w:sz w:val="26"/>
        </w:rPr>
      </w:pPr>
    </w:p>
    <w:p w:rsidR="00AE6CEC" w:rsidRDefault="00AE6CEC" w:rsidP="00AE6CEC">
      <w:pPr>
        <w:pStyle w:val="a3"/>
        <w:rPr>
          <w:sz w:val="26"/>
        </w:rPr>
      </w:pPr>
    </w:p>
    <w:p w:rsidR="00AE6CEC" w:rsidRDefault="00AE6CEC" w:rsidP="00AE6CEC">
      <w:pPr>
        <w:pStyle w:val="a3"/>
        <w:rPr>
          <w:sz w:val="26"/>
        </w:rPr>
      </w:pPr>
    </w:p>
    <w:p w:rsidR="00AE6CEC" w:rsidRDefault="00AE6CEC" w:rsidP="00AE6CEC">
      <w:pPr>
        <w:pStyle w:val="a3"/>
        <w:rPr>
          <w:sz w:val="26"/>
        </w:rPr>
      </w:pPr>
    </w:p>
    <w:p w:rsidR="00AE6CEC" w:rsidRDefault="00AE6CEC" w:rsidP="00AE6CEC">
      <w:pPr>
        <w:pStyle w:val="a3"/>
        <w:rPr>
          <w:sz w:val="26"/>
        </w:rPr>
      </w:pPr>
    </w:p>
    <w:p w:rsidR="00AE6CEC" w:rsidRDefault="00AE6CEC" w:rsidP="00AE6CEC">
      <w:pPr>
        <w:pStyle w:val="a3"/>
        <w:rPr>
          <w:sz w:val="26"/>
        </w:rPr>
      </w:pPr>
    </w:p>
    <w:p w:rsidR="00AE6CEC" w:rsidRDefault="00AE6CEC" w:rsidP="00AE6CEC">
      <w:pPr>
        <w:pStyle w:val="a3"/>
        <w:rPr>
          <w:sz w:val="26"/>
        </w:rPr>
      </w:pPr>
    </w:p>
    <w:p w:rsidR="00AE6CEC" w:rsidRDefault="00AE6CEC" w:rsidP="00AE6CEC">
      <w:pPr>
        <w:pStyle w:val="a3"/>
        <w:spacing w:before="3"/>
        <w:rPr>
          <w:sz w:val="31"/>
        </w:rPr>
      </w:pPr>
    </w:p>
    <w:p w:rsidR="007D53A5" w:rsidRDefault="007D53A5" w:rsidP="007D53A5">
      <w:pPr>
        <w:pStyle w:val="a5"/>
      </w:pPr>
      <w:r>
        <w:t xml:space="preserve">«СЕМЬ МИФОВ О ДЕТСКОМ СНЕ, </w:t>
      </w:r>
    </w:p>
    <w:p w:rsidR="00AE6CEC" w:rsidRDefault="007D53A5" w:rsidP="007D53A5">
      <w:pPr>
        <w:pStyle w:val="a5"/>
      </w:pPr>
      <w:r>
        <w:t xml:space="preserve">О </w:t>
      </w:r>
      <w:proofErr w:type="gramStart"/>
      <w:r>
        <w:t>КОТОРЫХ</w:t>
      </w:r>
      <w:proofErr w:type="gramEnd"/>
      <w:r>
        <w:t xml:space="preserve"> ВАЖНО ЗНАТЬ РОДИТЕЛЯМ</w:t>
      </w:r>
      <w:r w:rsidR="00AE6CEC">
        <w:t>»</w:t>
      </w:r>
    </w:p>
    <w:p w:rsidR="00AE6CEC" w:rsidRDefault="00AE6CEC" w:rsidP="00AE6CEC">
      <w:pPr>
        <w:pStyle w:val="1"/>
        <w:spacing w:before="263"/>
      </w:pPr>
      <w:r>
        <w:t>(консультация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родителей)</w:t>
      </w:r>
    </w:p>
    <w:p w:rsidR="00AE6CEC" w:rsidRDefault="00AE6CEC" w:rsidP="00AE6CEC">
      <w:pPr>
        <w:pStyle w:val="a3"/>
        <w:rPr>
          <w:b/>
          <w:sz w:val="30"/>
        </w:rPr>
      </w:pPr>
    </w:p>
    <w:p w:rsidR="00AE6CEC" w:rsidRDefault="00AE6CEC" w:rsidP="00AE6CEC">
      <w:pPr>
        <w:pStyle w:val="a3"/>
        <w:rPr>
          <w:b/>
          <w:sz w:val="30"/>
        </w:rPr>
      </w:pPr>
    </w:p>
    <w:p w:rsidR="00AE6CEC" w:rsidRDefault="00AE6CEC" w:rsidP="00AE6CEC">
      <w:pPr>
        <w:pStyle w:val="a3"/>
        <w:rPr>
          <w:b/>
          <w:sz w:val="30"/>
        </w:rPr>
      </w:pPr>
    </w:p>
    <w:p w:rsidR="00AE6CEC" w:rsidRDefault="00AE6CEC" w:rsidP="00AE6CEC">
      <w:pPr>
        <w:pStyle w:val="a3"/>
        <w:rPr>
          <w:b/>
          <w:sz w:val="30"/>
        </w:rPr>
      </w:pPr>
    </w:p>
    <w:p w:rsidR="00AE6CEC" w:rsidRPr="007E19D9" w:rsidRDefault="00AE6CEC" w:rsidP="00AE6CEC">
      <w:pPr>
        <w:pStyle w:val="a3"/>
        <w:spacing w:before="6"/>
        <w:jc w:val="center"/>
      </w:pPr>
      <w:r>
        <w:rPr>
          <w:sz w:val="26"/>
        </w:rPr>
        <w:t xml:space="preserve">                                                                                                                                </w:t>
      </w:r>
    </w:p>
    <w:p w:rsidR="00AE6CEC" w:rsidRDefault="00AE6CEC" w:rsidP="00AE6CEC">
      <w:pPr>
        <w:pStyle w:val="a3"/>
        <w:ind w:right="107"/>
        <w:jc w:val="right"/>
      </w:pPr>
      <w:r>
        <w:t>Педагог-психолог:</w:t>
      </w:r>
    </w:p>
    <w:p w:rsidR="00AE6CEC" w:rsidRDefault="00AE6CEC" w:rsidP="00AE6CEC">
      <w:pPr>
        <w:pStyle w:val="a3"/>
        <w:ind w:right="107"/>
        <w:jc w:val="right"/>
      </w:pPr>
      <w:r>
        <w:t>Полева Г.П.</w:t>
      </w:r>
    </w:p>
    <w:p w:rsidR="00AE6CEC" w:rsidRDefault="00AE6CEC" w:rsidP="00AE6CEC">
      <w:pPr>
        <w:pStyle w:val="a3"/>
        <w:ind w:right="107"/>
        <w:jc w:val="right"/>
      </w:pPr>
    </w:p>
    <w:p w:rsidR="00AE6CEC" w:rsidRDefault="00AE6CEC" w:rsidP="00AE6CEC">
      <w:pPr>
        <w:pStyle w:val="a3"/>
        <w:spacing w:before="2"/>
        <w:ind w:right="107"/>
        <w:jc w:val="right"/>
      </w:pPr>
    </w:p>
    <w:p w:rsidR="00AE6CEC" w:rsidRDefault="00AE6CEC" w:rsidP="00AE6CEC">
      <w:pPr>
        <w:pStyle w:val="a3"/>
        <w:rPr>
          <w:sz w:val="30"/>
        </w:rPr>
      </w:pPr>
    </w:p>
    <w:p w:rsidR="00AE6CEC" w:rsidRDefault="00AE6CEC" w:rsidP="00AE6CEC">
      <w:pPr>
        <w:pStyle w:val="a3"/>
        <w:rPr>
          <w:sz w:val="30"/>
        </w:rPr>
      </w:pPr>
    </w:p>
    <w:p w:rsidR="00AE6CEC" w:rsidRDefault="00AE6CEC" w:rsidP="00AE6CEC">
      <w:pPr>
        <w:pStyle w:val="a3"/>
        <w:rPr>
          <w:sz w:val="30"/>
        </w:rPr>
      </w:pPr>
    </w:p>
    <w:p w:rsidR="00AE6CEC" w:rsidRDefault="00AE6CEC" w:rsidP="00AE6CEC">
      <w:pPr>
        <w:pStyle w:val="a3"/>
        <w:rPr>
          <w:sz w:val="30"/>
        </w:rPr>
      </w:pPr>
    </w:p>
    <w:p w:rsidR="00AE6CEC" w:rsidRDefault="00AE6CEC" w:rsidP="00AE6CEC">
      <w:pPr>
        <w:pStyle w:val="a3"/>
        <w:rPr>
          <w:sz w:val="30"/>
        </w:rPr>
      </w:pPr>
    </w:p>
    <w:p w:rsidR="00AE6CEC" w:rsidRDefault="00AE6CEC" w:rsidP="00AE6CEC">
      <w:pPr>
        <w:pStyle w:val="a3"/>
        <w:rPr>
          <w:sz w:val="30"/>
        </w:rPr>
      </w:pPr>
    </w:p>
    <w:p w:rsidR="00AE6CEC" w:rsidRDefault="00AE6CEC" w:rsidP="00AE6CEC">
      <w:pPr>
        <w:pStyle w:val="a3"/>
        <w:rPr>
          <w:sz w:val="30"/>
        </w:rPr>
      </w:pPr>
    </w:p>
    <w:p w:rsidR="00AE6CEC" w:rsidRDefault="00AE6CEC" w:rsidP="00AE6CEC">
      <w:pPr>
        <w:pStyle w:val="a3"/>
        <w:rPr>
          <w:sz w:val="30"/>
        </w:rPr>
      </w:pPr>
    </w:p>
    <w:p w:rsidR="00AE6CEC" w:rsidRDefault="00AE6CEC" w:rsidP="00AE6CEC">
      <w:pPr>
        <w:pStyle w:val="a3"/>
        <w:rPr>
          <w:sz w:val="30"/>
        </w:rPr>
      </w:pPr>
    </w:p>
    <w:p w:rsidR="00AE6CEC" w:rsidRDefault="00AE6CEC" w:rsidP="00AE6CEC">
      <w:pPr>
        <w:pStyle w:val="a3"/>
        <w:rPr>
          <w:sz w:val="30"/>
        </w:rPr>
      </w:pPr>
    </w:p>
    <w:p w:rsidR="00AE6CEC" w:rsidRDefault="00AE6CEC" w:rsidP="00AE6CEC">
      <w:pPr>
        <w:pStyle w:val="a3"/>
        <w:rPr>
          <w:sz w:val="30"/>
        </w:rPr>
      </w:pPr>
    </w:p>
    <w:p w:rsidR="00AE6CEC" w:rsidRDefault="00AE6CEC" w:rsidP="00AE6CEC">
      <w:pPr>
        <w:pStyle w:val="a3"/>
        <w:rPr>
          <w:sz w:val="30"/>
        </w:rPr>
      </w:pPr>
    </w:p>
    <w:p w:rsidR="00AE6CEC" w:rsidRDefault="00AE6CEC" w:rsidP="00AE6CEC">
      <w:pPr>
        <w:pStyle w:val="a3"/>
        <w:spacing w:before="9"/>
        <w:rPr>
          <w:sz w:val="34"/>
        </w:rPr>
      </w:pPr>
    </w:p>
    <w:p w:rsidR="00AE6CEC" w:rsidRDefault="00AE6CEC" w:rsidP="00AE6CEC">
      <w:pPr>
        <w:pStyle w:val="a3"/>
        <w:spacing w:line="276" w:lineRule="auto"/>
        <w:ind w:left="3680" w:right="3678" w:hanging="1"/>
        <w:jc w:val="center"/>
      </w:pPr>
      <w:proofErr w:type="spellStart"/>
      <w:r>
        <w:t>п.г.т</w:t>
      </w:r>
      <w:proofErr w:type="spellEnd"/>
      <w:r>
        <w:t xml:space="preserve">. </w:t>
      </w:r>
      <w:proofErr w:type="spellStart"/>
      <w:r>
        <w:t>Стройкерамика</w:t>
      </w:r>
      <w:proofErr w:type="spellEnd"/>
      <w:r>
        <w:rPr>
          <w:spacing w:val="1"/>
        </w:rPr>
        <w:t xml:space="preserve"> </w:t>
      </w:r>
      <w:r>
        <w:t>2023-2024</w:t>
      </w:r>
      <w:r>
        <w:rPr>
          <w:spacing w:val="-3"/>
        </w:rPr>
        <w:t xml:space="preserve"> </w:t>
      </w:r>
      <w:r>
        <w:t>учебный</w:t>
      </w:r>
      <w:r>
        <w:rPr>
          <w:spacing w:val="-6"/>
        </w:rPr>
        <w:t xml:space="preserve"> </w:t>
      </w:r>
      <w:r>
        <w:t>год</w:t>
      </w:r>
    </w:p>
    <w:p w:rsidR="00AE6CEC" w:rsidRDefault="00AE6CEC" w:rsidP="00AE6CEC">
      <w:pPr>
        <w:spacing w:line="276" w:lineRule="auto"/>
        <w:jc w:val="center"/>
        <w:sectPr w:rsidR="00AE6CEC" w:rsidSect="00AE6CEC">
          <w:pgSz w:w="11910" w:h="16840"/>
          <w:pgMar w:top="480" w:right="740" w:bottom="280" w:left="1020" w:header="720" w:footer="720" w:gutter="0"/>
          <w:cols w:space="720"/>
        </w:sectPr>
      </w:pPr>
    </w:p>
    <w:p w:rsidR="00AE6CEC" w:rsidRDefault="00AE6CEC" w:rsidP="00AE6CEC">
      <w:pPr>
        <w:pStyle w:val="1"/>
        <w:ind w:right="345"/>
      </w:pPr>
      <w:r>
        <w:lastRenderedPageBreak/>
        <w:t>Консультация</w:t>
      </w:r>
    </w:p>
    <w:p w:rsidR="00AE6CEC" w:rsidRDefault="00AE6CEC" w:rsidP="00AE6CEC">
      <w:pPr>
        <w:spacing w:before="161" w:line="360" w:lineRule="auto"/>
        <w:ind w:left="346" w:right="347"/>
        <w:jc w:val="center"/>
        <w:rPr>
          <w:b/>
          <w:sz w:val="28"/>
          <w:szCs w:val="28"/>
        </w:rPr>
      </w:pPr>
      <w:r w:rsidRPr="00E65E78">
        <w:rPr>
          <w:b/>
          <w:sz w:val="28"/>
          <w:szCs w:val="28"/>
        </w:rPr>
        <w:t>«</w:t>
      </w:r>
      <w:r w:rsidR="007D53A5">
        <w:rPr>
          <w:b/>
          <w:sz w:val="28"/>
          <w:szCs w:val="28"/>
        </w:rPr>
        <w:t>Семь мифов о детском сне, о которых важно знать родителям</w:t>
      </w:r>
      <w:r w:rsidRPr="00E65E78">
        <w:rPr>
          <w:b/>
          <w:sz w:val="28"/>
          <w:szCs w:val="28"/>
        </w:rPr>
        <w:t>»</w:t>
      </w:r>
    </w:p>
    <w:p w:rsidR="007D53A5" w:rsidRPr="007D53A5" w:rsidRDefault="007D53A5" w:rsidP="007D53A5">
      <w:pPr>
        <w:spacing w:line="360" w:lineRule="auto"/>
        <w:jc w:val="both"/>
        <w:rPr>
          <w:sz w:val="28"/>
          <w:szCs w:val="28"/>
          <w:lang w:eastAsia="ru-RU"/>
        </w:rPr>
      </w:pPr>
      <w:r w:rsidRPr="007D53A5">
        <w:rPr>
          <w:sz w:val="28"/>
          <w:szCs w:val="28"/>
          <w:lang w:eastAsia="ru-RU"/>
        </w:rPr>
        <w:t xml:space="preserve">Почти каждая семья сталкивается с проблемами сна у ребенка. При этом сон остается малоизученным процессом, что провоцирует мифы о детском сне. Во время праздников, каникул, отпусков,  родители могут попустительски относиться к детскому сну, укладывать детей спать позже </w:t>
      </w:r>
      <w:proofErr w:type="gramStart"/>
      <w:r w:rsidRPr="007D53A5">
        <w:rPr>
          <w:sz w:val="28"/>
          <w:szCs w:val="28"/>
          <w:lang w:eastAsia="ru-RU"/>
        </w:rPr>
        <w:t>обычного</w:t>
      </w:r>
      <w:proofErr w:type="gramEnd"/>
      <w:r w:rsidRPr="007D53A5">
        <w:rPr>
          <w:sz w:val="28"/>
          <w:szCs w:val="28"/>
          <w:lang w:eastAsia="ru-RU"/>
        </w:rPr>
        <w:t xml:space="preserve">, включать им мультфильмы перед сном. Когда у ребенка снижается качество сна, то это сказывается и на его развитии, здоровье, настроении и на состоянии взрослых. Чтобы этого избежать, родителям нужно знать о популярных </w:t>
      </w:r>
      <w:proofErr w:type="gramStart"/>
      <w:r w:rsidRPr="007D53A5">
        <w:rPr>
          <w:sz w:val="28"/>
          <w:szCs w:val="28"/>
          <w:lang w:eastAsia="ru-RU"/>
        </w:rPr>
        <w:t>мифах</w:t>
      </w:r>
      <w:proofErr w:type="gramEnd"/>
      <w:r w:rsidRPr="007D53A5">
        <w:rPr>
          <w:sz w:val="28"/>
          <w:szCs w:val="28"/>
          <w:lang w:eastAsia="ru-RU"/>
        </w:rPr>
        <w:t xml:space="preserve"> о детском сне – о том, что ребенку нельзя спать днем, о времени засыпания, активности перед сном, купании, телевизоре и ночнике. </w:t>
      </w:r>
    </w:p>
    <w:p w:rsidR="007D53A5" w:rsidRPr="007D53A5" w:rsidRDefault="007D53A5" w:rsidP="007D53A5">
      <w:pPr>
        <w:spacing w:line="360" w:lineRule="auto"/>
        <w:jc w:val="both"/>
        <w:rPr>
          <w:b/>
          <w:sz w:val="28"/>
          <w:szCs w:val="28"/>
          <w:lang w:eastAsia="ru-RU"/>
        </w:rPr>
      </w:pPr>
      <w:r w:rsidRPr="007D53A5">
        <w:rPr>
          <w:b/>
          <w:bCs/>
          <w:sz w:val="28"/>
          <w:szCs w:val="28"/>
          <w:lang w:eastAsia="ru-RU"/>
        </w:rPr>
        <w:t>1</w:t>
      </w:r>
      <w:r w:rsidRPr="007D53A5">
        <w:rPr>
          <w:b/>
          <w:sz w:val="28"/>
          <w:szCs w:val="28"/>
          <w:lang w:eastAsia="ru-RU"/>
        </w:rPr>
        <w:t xml:space="preserve">миф: </w:t>
      </w:r>
      <w:r w:rsidRPr="007D53A5">
        <w:rPr>
          <w:b/>
          <w:bCs/>
          <w:sz w:val="28"/>
          <w:szCs w:val="28"/>
          <w:lang w:eastAsia="ru-RU"/>
        </w:rPr>
        <w:t>Чем позже ребенок уснет, тем позже он проснется</w:t>
      </w:r>
    </w:p>
    <w:p w:rsidR="007D53A5" w:rsidRPr="007D53A5" w:rsidRDefault="007D53A5" w:rsidP="007D53A5">
      <w:pPr>
        <w:spacing w:line="360" w:lineRule="auto"/>
        <w:jc w:val="both"/>
        <w:rPr>
          <w:sz w:val="28"/>
          <w:szCs w:val="28"/>
          <w:lang w:eastAsia="ru-RU"/>
        </w:rPr>
      </w:pPr>
      <w:r w:rsidRPr="007D53A5">
        <w:rPr>
          <w:sz w:val="28"/>
          <w:szCs w:val="28"/>
          <w:lang w:eastAsia="ru-RU"/>
        </w:rPr>
        <w:t>Когда дети ложатся спать поздно, как правило, они просыпаются в то же время, что и обычно. Это происходит потому, что у детей время сна зависит от светового дня сильнее, чем у взрослых. Ребенок просыпается рано, потому что ближе к рассвету в организме заканчивает вырабатываться мелатонин – «гормон сна» – и для организма это сигнал, что пора просыпаться. Когда взрослые укладывают ребенка спать позже, они лишают его возможности высыпать свою норму сна.</w:t>
      </w:r>
      <w:r w:rsidRPr="007D53A5">
        <w:rPr>
          <w:sz w:val="28"/>
          <w:szCs w:val="28"/>
          <w:lang w:eastAsia="ru-RU"/>
        </w:rPr>
        <w:br/>
      </w:r>
      <w:r w:rsidRPr="007D53A5">
        <w:rPr>
          <w:b/>
          <w:bCs/>
          <w:sz w:val="28"/>
          <w:szCs w:val="28"/>
          <w:lang w:eastAsia="ru-RU"/>
        </w:rPr>
        <w:t>2</w:t>
      </w:r>
      <w:r w:rsidRPr="007D53A5">
        <w:rPr>
          <w:b/>
          <w:sz w:val="28"/>
          <w:szCs w:val="28"/>
          <w:lang w:eastAsia="ru-RU"/>
        </w:rPr>
        <w:t xml:space="preserve">миф: </w:t>
      </w:r>
      <w:r w:rsidRPr="007D53A5">
        <w:rPr>
          <w:b/>
          <w:bCs/>
          <w:sz w:val="28"/>
          <w:szCs w:val="28"/>
          <w:lang w:eastAsia="ru-RU"/>
        </w:rPr>
        <w:t>Ребенку дошкольного возраста нельзя не спать днем</w:t>
      </w:r>
    </w:p>
    <w:p w:rsidR="007D53A5" w:rsidRPr="007D53A5" w:rsidRDefault="007D53A5" w:rsidP="007D53A5">
      <w:pPr>
        <w:spacing w:line="360" w:lineRule="auto"/>
        <w:jc w:val="both"/>
        <w:rPr>
          <w:sz w:val="28"/>
          <w:szCs w:val="28"/>
          <w:lang w:eastAsia="ru-RU"/>
        </w:rPr>
      </w:pPr>
      <w:r w:rsidRPr="007D53A5">
        <w:rPr>
          <w:sz w:val="28"/>
          <w:szCs w:val="28"/>
          <w:lang w:eastAsia="ru-RU"/>
        </w:rPr>
        <w:t>Ребенку дошкольного возраста полезен дневной сон, но его отсутствие – это вариант нормы с двухлетнего возраста. Важно соблюдать условие – ребенка нужно укладывать раньше, чтобы он высыпал норму сна для своего возраста, то есть от 10 до 13 часов.</w:t>
      </w:r>
    </w:p>
    <w:p w:rsidR="007D53A5" w:rsidRPr="007D53A5" w:rsidRDefault="007D53A5" w:rsidP="007D53A5">
      <w:pPr>
        <w:spacing w:line="360" w:lineRule="auto"/>
        <w:jc w:val="both"/>
        <w:rPr>
          <w:sz w:val="28"/>
          <w:szCs w:val="28"/>
          <w:lang w:eastAsia="ru-RU"/>
        </w:rPr>
      </w:pPr>
      <w:r w:rsidRPr="007D53A5">
        <w:rPr>
          <w:b/>
          <w:bCs/>
          <w:sz w:val="28"/>
          <w:szCs w:val="28"/>
          <w:lang w:eastAsia="ru-RU"/>
        </w:rPr>
        <w:t>3</w:t>
      </w:r>
      <w:r w:rsidRPr="007D53A5">
        <w:rPr>
          <w:b/>
          <w:sz w:val="28"/>
          <w:szCs w:val="28"/>
          <w:lang w:eastAsia="ru-RU"/>
        </w:rPr>
        <w:t xml:space="preserve">миф: </w:t>
      </w:r>
      <w:r w:rsidRPr="007D53A5">
        <w:rPr>
          <w:b/>
          <w:bCs/>
          <w:sz w:val="28"/>
          <w:szCs w:val="28"/>
          <w:lang w:eastAsia="ru-RU"/>
        </w:rPr>
        <w:t>Когда ребенок плачет или кричит во сне, нужно его разбудить</w:t>
      </w:r>
    </w:p>
    <w:p w:rsidR="007D53A5" w:rsidRPr="007D53A5" w:rsidRDefault="007D53A5" w:rsidP="007D53A5">
      <w:pPr>
        <w:spacing w:line="360" w:lineRule="auto"/>
        <w:jc w:val="both"/>
        <w:rPr>
          <w:sz w:val="28"/>
          <w:szCs w:val="28"/>
          <w:lang w:eastAsia="ru-RU"/>
        </w:rPr>
      </w:pPr>
      <w:r w:rsidRPr="007D53A5">
        <w:rPr>
          <w:sz w:val="28"/>
          <w:szCs w:val="28"/>
          <w:lang w:eastAsia="ru-RU"/>
        </w:rPr>
        <w:t>«Активный» сон у детей связан с повышенной возбудимостью нервной системы, чрезмерной физической активностью или усталостью ребенка. Во сне ребенок может «включать» в ход сновидения мышцы – вставать, ходить, говорить – что всегда пугает родителей. Тем не менее, когда ребенок редко спит «активно» – это вариант нормы.</w:t>
      </w:r>
    </w:p>
    <w:p w:rsidR="007D53A5" w:rsidRPr="007D53A5" w:rsidRDefault="007D53A5" w:rsidP="007D53A5">
      <w:pPr>
        <w:spacing w:line="360" w:lineRule="auto"/>
        <w:jc w:val="both"/>
        <w:rPr>
          <w:sz w:val="28"/>
          <w:szCs w:val="28"/>
          <w:lang w:eastAsia="ru-RU"/>
        </w:rPr>
      </w:pPr>
      <w:r w:rsidRPr="007D53A5">
        <w:rPr>
          <w:sz w:val="28"/>
          <w:szCs w:val="28"/>
          <w:lang w:eastAsia="ru-RU"/>
        </w:rPr>
        <w:t xml:space="preserve">Когда ребенок кричит или плачет во сне, первый порыв взрослого – разбудить и утешить его, но если он это сделает – то вмешается в работу сновидения ребенка и прервет ее. Взрослому следует переждать период, во время которого ребенку снится страшный сон, и быть начеку – чтобы тот не травмировал себя, например, </w:t>
      </w:r>
      <w:r w:rsidRPr="007D53A5">
        <w:rPr>
          <w:sz w:val="28"/>
          <w:szCs w:val="28"/>
          <w:lang w:eastAsia="ru-RU"/>
        </w:rPr>
        <w:lastRenderedPageBreak/>
        <w:t>не упал с кровати. Если ребенок проснулся сам, задача взрослого – успокоить его. Кошмарные и плохие сны можно проработать потом в форме рисуночной и песочной арт-терапии, терапевтической сказки, беседы.</w:t>
      </w:r>
    </w:p>
    <w:p w:rsidR="007D53A5" w:rsidRPr="007D53A5" w:rsidRDefault="007D53A5" w:rsidP="007D53A5">
      <w:pPr>
        <w:spacing w:line="360" w:lineRule="auto"/>
        <w:jc w:val="both"/>
        <w:rPr>
          <w:sz w:val="28"/>
          <w:szCs w:val="28"/>
          <w:lang w:eastAsia="ru-RU"/>
        </w:rPr>
      </w:pPr>
      <w:r w:rsidRPr="007D53A5">
        <w:rPr>
          <w:b/>
          <w:bCs/>
          <w:sz w:val="28"/>
          <w:szCs w:val="28"/>
          <w:lang w:eastAsia="ru-RU"/>
        </w:rPr>
        <w:t>4</w:t>
      </w:r>
      <w:r w:rsidRPr="007D53A5">
        <w:rPr>
          <w:b/>
          <w:sz w:val="28"/>
          <w:szCs w:val="28"/>
          <w:lang w:eastAsia="ru-RU"/>
        </w:rPr>
        <w:t xml:space="preserve">миф: </w:t>
      </w:r>
      <w:r w:rsidRPr="007D53A5">
        <w:rPr>
          <w:b/>
          <w:bCs/>
          <w:sz w:val="28"/>
          <w:szCs w:val="28"/>
          <w:lang w:eastAsia="ru-RU"/>
        </w:rPr>
        <w:t>Купание перед сном успокаивает детей</w:t>
      </w:r>
    </w:p>
    <w:p w:rsidR="007D53A5" w:rsidRPr="007D53A5" w:rsidRDefault="007D53A5" w:rsidP="007D53A5">
      <w:pPr>
        <w:spacing w:line="360" w:lineRule="auto"/>
        <w:jc w:val="both"/>
        <w:rPr>
          <w:sz w:val="28"/>
          <w:szCs w:val="28"/>
          <w:lang w:eastAsia="ru-RU"/>
        </w:rPr>
      </w:pPr>
      <w:r w:rsidRPr="007D53A5">
        <w:rPr>
          <w:sz w:val="28"/>
          <w:szCs w:val="28"/>
          <w:lang w:eastAsia="ru-RU"/>
        </w:rPr>
        <w:t xml:space="preserve">Купание в ванной успокаивает детей и позволяет им отреагировать эмоции – но это правило работает не для всех детей. Душ, как правило, бодрит – но есть дети, которых он расслабляет. Чтобы выяснить, как водные процедуры влияют на конкретного ребенка, нужно понаблюдать за ним. Если купание бодрит, его следует перенести на другое время, а непосредственно перед сном выбрать спокойное занятие – чтение, </w:t>
      </w:r>
      <w:proofErr w:type="spellStart"/>
      <w:r w:rsidRPr="007D53A5">
        <w:rPr>
          <w:sz w:val="28"/>
          <w:szCs w:val="28"/>
          <w:lang w:eastAsia="ru-RU"/>
        </w:rPr>
        <w:t>пазлы</w:t>
      </w:r>
      <w:proofErr w:type="spellEnd"/>
      <w:r w:rsidRPr="007D53A5">
        <w:rPr>
          <w:sz w:val="28"/>
          <w:szCs w:val="28"/>
          <w:lang w:eastAsia="ru-RU"/>
        </w:rPr>
        <w:t xml:space="preserve">, лепку, раскраски. </w:t>
      </w:r>
    </w:p>
    <w:p w:rsidR="007D53A5" w:rsidRPr="007D53A5" w:rsidRDefault="007D53A5" w:rsidP="007D53A5">
      <w:pPr>
        <w:spacing w:line="360" w:lineRule="auto"/>
        <w:jc w:val="both"/>
        <w:rPr>
          <w:sz w:val="28"/>
          <w:szCs w:val="28"/>
          <w:lang w:eastAsia="ru-RU"/>
        </w:rPr>
      </w:pPr>
      <w:r w:rsidRPr="007D53A5">
        <w:rPr>
          <w:b/>
          <w:bCs/>
          <w:sz w:val="28"/>
          <w:szCs w:val="28"/>
          <w:lang w:eastAsia="ru-RU"/>
        </w:rPr>
        <w:t>5</w:t>
      </w:r>
      <w:r w:rsidRPr="007D53A5">
        <w:rPr>
          <w:b/>
          <w:sz w:val="28"/>
          <w:szCs w:val="28"/>
          <w:lang w:eastAsia="ru-RU"/>
        </w:rPr>
        <w:t xml:space="preserve">миф: </w:t>
      </w:r>
      <w:r w:rsidRPr="007D53A5">
        <w:rPr>
          <w:b/>
          <w:bCs/>
          <w:sz w:val="28"/>
          <w:szCs w:val="28"/>
          <w:lang w:eastAsia="ru-RU"/>
        </w:rPr>
        <w:t>Чтобы ребенок крепче спал ночью, его нужно «уморить» перед сном</w:t>
      </w:r>
    </w:p>
    <w:p w:rsidR="007D53A5" w:rsidRPr="007D53A5" w:rsidRDefault="007D53A5" w:rsidP="007D53A5">
      <w:pPr>
        <w:spacing w:line="360" w:lineRule="auto"/>
        <w:jc w:val="both"/>
        <w:rPr>
          <w:sz w:val="28"/>
          <w:szCs w:val="28"/>
          <w:lang w:eastAsia="ru-RU"/>
        </w:rPr>
      </w:pPr>
      <w:r w:rsidRPr="007D53A5">
        <w:rPr>
          <w:sz w:val="28"/>
          <w:szCs w:val="28"/>
          <w:lang w:eastAsia="ru-RU"/>
        </w:rPr>
        <w:t>Чтобы утомить детей, некоторые взрослые провоцируют активные игры перед сном – например, с папой, который только что вернулся с работы. Однако это растормаживает нервную систему детей, у которых возбуждающие и тормозящие процессы развиваются неравномерно. «Разгуляться» ребенку относительно легко, а успокоиться – сложнее. Переутомленный ребенок может начать капризничать и ночью спать плохо.</w:t>
      </w:r>
    </w:p>
    <w:p w:rsidR="007D53A5" w:rsidRPr="007D53A5" w:rsidRDefault="007D53A5" w:rsidP="007D53A5">
      <w:pPr>
        <w:spacing w:line="360" w:lineRule="auto"/>
        <w:jc w:val="both"/>
        <w:outlineLvl w:val="2"/>
        <w:rPr>
          <w:b/>
          <w:bCs/>
          <w:sz w:val="28"/>
          <w:szCs w:val="28"/>
          <w:lang w:eastAsia="ru-RU"/>
        </w:rPr>
      </w:pPr>
      <w:r w:rsidRPr="007D53A5">
        <w:rPr>
          <w:b/>
          <w:bCs/>
          <w:sz w:val="28"/>
          <w:szCs w:val="28"/>
          <w:lang w:eastAsia="ru-RU"/>
        </w:rPr>
        <w:t>6</w:t>
      </w:r>
      <w:r w:rsidRPr="007D53A5">
        <w:rPr>
          <w:b/>
          <w:sz w:val="28"/>
          <w:szCs w:val="28"/>
          <w:lang w:eastAsia="ru-RU"/>
        </w:rPr>
        <w:t xml:space="preserve">миф: </w:t>
      </w:r>
      <w:r w:rsidRPr="007D53A5">
        <w:rPr>
          <w:b/>
          <w:bCs/>
          <w:sz w:val="28"/>
          <w:szCs w:val="28"/>
          <w:lang w:eastAsia="ru-RU"/>
        </w:rPr>
        <w:t>Ребенка проще уложить, если в детской комнате есть телевизор</w:t>
      </w:r>
    </w:p>
    <w:p w:rsidR="007D53A5" w:rsidRPr="007D53A5" w:rsidRDefault="007D53A5" w:rsidP="007D53A5">
      <w:pPr>
        <w:spacing w:line="360" w:lineRule="auto"/>
        <w:jc w:val="both"/>
        <w:rPr>
          <w:sz w:val="28"/>
          <w:szCs w:val="28"/>
          <w:lang w:eastAsia="ru-RU"/>
        </w:rPr>
      </w:pPr>
      <w:r w:rsidRPr="007D53A5">
        <w:rPr>
          <w:sz w:val="28"/>
          <w:szCs w:val="28"/>
          <w:lang w:eastAsia="ru-RU"/>
        </w:rPr>
        <w:t>Даже спокойные развивающие мультфильмы будоражат нервную систему ребенка, и то же самое относится ко всем гаджетам. Чтобы успокоиться, детям потребуется время. Кроме того, спектр света от гаджетов и телевизора плохо влияет на выработку мелатонина и тем самым отгоняет сон.</w:t>
      </w:r>
    </w:p>
    <w:p w:rsidR="007D53A5" w:rsidRPr="007D53A5" w:rsidRDefault="007D53A5" w:rsidP="007D53A5">
      <w:pPr>
        <w:spacing w:line="360" w:lineRule="auto"/>
        <w:jc w:val="both"/>
        <w:outlineLvl w:val="2"/>
        <w:rPr>
          <w:b/>
          <w:bCs/>
          <w:sz w:val="28"/>
          <w:szCs w:val="28"/>
          <w:lang w:eastAsia="ru-RU"/>
        </w:rPr>
      </w:pPr>
      <w:r w:rsidRPr="007D53A5">
        <w:rPr>
          <w:b/>
          <w:bCs/>
          <w:sz w:val="28"/>
          <w:szCs w:val="28"/>
          <w:lang w:eastAsia="ru-RU"/>
        </w:rPr>
        <w:t>7</w:t>
      </w:r>
      <w:r w:rsidRPr="007D53A5">
        <w:rPr>
          <w:b/>
          <w:sz w:val="28"/>
          <w:szCs w:val="28"/>
          <w:lang w:eastAsia="ru-RU"/>
        </w:rPr>
        <w:t xml:space="preserve">миф: </w:t>
      </w:r>
      <w:r w:rsidRPr="007D53A5">
        <w:rPr>
          <w:b/>
          <w:bCs/>
          <w:sz w:val="28"/>
          <w:szCs w:val="28"/>
          <w:lang w:eastAsia="ru-RU"/>
        </w:rPr>
        <w:t>Включенный ночник провоцирует детские страхи</w:t>
      </w:r>
    </w:p>
    <w:p w:rsidR="007D53A5" w:rsidRPr="007D53A5" w:rsidRDefault="007D53A5" w:rsidP="007D53A5">
      <w:pPr>
        <w:spacing w:line="360" w:lineRule="auto"/>
        <w:jc w:val="both"/>
        <w:rPr>
          <w:sz w:val="28"/>
          <w:szCs w:val="28"/>
          <w:lang w:eastAsia="ru-RU"/>
        </w:rPr>
      </w:pPr>
      <w:r w:rsidRPr="007D53A5">
        <w:rPr>
          <w:sz w:val="28"/>
          <w:szCs w:val="28"/>
          <w:lang w:eastAsia="ru-RU"/>
        </w:rPr>
        <w:t>Страхи, которые связаны со сном, – темноты, монстров, возникают у детей из-за бурного развития фантазии и способности проецировать фантастические вещи на реальность. Они не связаны с ночником. Когда ребенок видит кошмары и боится сверхъестественных вещей, нужно проконсультироваться с психологом, чтобы проработать и устранить страхи. Другое популярное заблуждение, что ночник портит зрение, – тоже неверно.</w:t>
      </w:r>
    </w:p>
    <w:sectPr w:rsidR="007D53A5" w:rsidRPr="007D53A5" w:rsidSect="00EE7ED1">
      <w:pgSz w:w="11910" w:h="16840"/>
      <w:pgMar w:top="480" w:right="711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3259D"/>
    <w:multiLevelType w:val="multilevel"/>
    <w:tmpl w:val="7AF20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1D6FF5"/>
    <w:multiLevelType w:val="multilevel"/>
    <w:tmpl w:val="A7AE6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5C0AF5"/>
    <w:multiLevelType w:val="multilevel"/>
    <w:tmpl w:val="29FC1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AA12372"/>
    <w:multiLevelType w:val="multilevel"/>
    <w:tmpl w:val="ECB8D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3673C19"/>
    <w:multiLevelType w:val="multilevel"/>
    <w:tmpl w:val="7988E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9E37A9D"/>
    <w:multiLevelType w:val="multilevel"/>
    <w:tmpl w:val="6D084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DE246F3"/>
    <w:multiLevelType w:val="multilevel"/>
    <w:tmpl w:val="4254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8175D32"/>
    <w:multiLevelType w:val="multilevel"/>
    <w:tmpl w:val="3B488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0"/>
  </w:num>
  <w:num w:numId="5">
    <w:abstractNumId w:val="1"/>
  </w:num>
  <w:num w:numId="6">
    <w:abstractNumId w:val="3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9E5"/>
    <w:rsid w:val="00120538"/>
    <w:rsid w:val="002F79E5"/>
    <w:rsid w:val="007D53A5"/>
    <w:rsid w:val="00AE6CEC"/>
    <w:rsid w:val="00FA6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E6CE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AE6CEC"/>
    <w:pPr>
      <w:spacing w:before="65"/>
      <w:ind w:left="346" w:right="342"/>
      <w:jc w:val="center"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E6CE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E6CE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E6CEC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E6CE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Body Text"/>
    <w:basedOn w:val="a"/>
    <w:link w:val="a4"/>
    <w:uiPriority w:val="1"/>
    <w:qFormat/>
    <w:rsid w:val="00AE6CEC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AE6CEC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Title"/>
    <w:basedOn w:val="a"/>
    <w:link w:val="a6"/>
    <w:uiPriority w:val="1"/>
    <w:qFormat/>
    <w:rsid w:val="00AE6CEC"/>
    <w:pPr>
      <w:ind w:left="346" w:right="345"/>
      <w:jc w:val="center"/>
    </w:pPr>
    <w:rPr>
      <w:b/>
      <w:bCs/>
      <w:sz w:val="36"/>
      <w:szCs w:val="36"/>
    </w:rPr>
  </w:style>
  <w:style w:type="character" w:customStyle="1" w:styleId="a6">
    <w:name w:val="Название Знак"/>
    <w:basedOn w:val="a0"/>
    <w:link w:val="a5"/>
    <w:uiPriority w:val="1"/>
    <w:rsid w:val="00AE6CEC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articledecorationfirst">
    <w:name w:val="article_decoration_first"/>
    <w:basedOn w:val="a"/>
    <w:rsid w:val="00AE6CE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AE6CE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E6CEC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E6CE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AE6CEC"/>
    <w:pPr>
      <w:spacing w:before="65"/>
      <w:ind w:left="346" w:right="342"/>
      <w:jc w:val="center"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E6CE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E6CE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E6CEC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E6CE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Body Text"/>
    <w:basedOn w:val="a"/>
    <w:link w:val="a4"/>
    <w:uiPriority w:val="1"/>
    <w:qFormat/>
    <w:rsid w:val="00AE6CEC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AE6CEC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Title"/>
    <w:basedOn w:val="a"/>
    <w:link w:val="a6"/>
    <w:uiPriority w:val="1"/>
    <w:qFormat/>
    <w:rsid w:val="00AE6CEC"/>
    <w:pPr>
      <w:ind w:left="346" w:right="345"/>
      <w:jc w:val="center"/>
    </w:pPr>
    <w:rPr>
      <w:b/>
      <w:bCs/>
      <w:sz w:val="36"/>
      <w:szCs w:val="36"/>
    </w:rPr>
  </w:style>
  <w:style w:type="character" w:customStyle="1" w:styleId="a6">
    <w:name w:val="Название Знак"/>
    <w:basedOn w:val="a0"/>
    <w:link w:val="a5"/>
    <w:uiPriority w:val="1"/>
    <w:rsid w:val="00AE6CEC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articledecorationfirst">
    <w:name w:val="article_decoration_first"/>
    <w:basedOn w:val="a"/>
    <w:rsid w:val="00AE6CE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AE6CE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E6CEC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71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718</Words>
  <Characters>4097</Characters>
  <Application>Microsoft Office Word</Application>
  <DocSecurity>0</DocSecurity>
  <Lines>34</Lines>
  <Paragraphs>9</Paragraphs>
  <ScaleCrop>false</ScaleCrop>
  <Company/>
  <LinksUpToDate>false</LinksUpToDate>
  <CharactersWithSpaces>4806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2024-01-25T12:27:00Z</dcterms:created>
  <dcterms:modified xsi:type="dcterms:W3CDTF">2024-01-25T13:13:00Z</dcterms:modified>
</cp:coreProperties>
</file>